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F5" w:rsidRDefault="006C6A8E">
      <w:pPr>
        <w:pStyle w:val="BodyText3"/>
        <w:shd w:val="clear" w:color="auto" w:fill="auto"/>
        <w:spacing w:after="126" w:line="220" w:lineRule="exact"/>
        <w:ind w:right="420"/>
      </w:pPr>
      <w:bookmarkStart w:id="0" w:name="_GoBack"/>
      <w:bookmarkEnd w:id="0"/>
      <w:r>
        <w:rPr>
          <w:rStyle w:val="BodyText1"/>
          <w:b/>
          <w:bCs/>
        </w:rPr>
        <w:t>Phu biểu 1</w:t>
      </w:r>
    </w:p>
    <w:p w:rsidR="00586FF5" w:rsidRDefault="006C6A8E">
      <w:pPr>
        <w:pStyle w:val="BodyText3"/>
        <w:shd w:val="clear" w:color="auto" w:fill="auto"/>
        <w:spacing w:after="482" w:line="220" w:lineRule="exact"/>
        <w:ind w:left="620"/>
        <w:jc w:val="left"/>
      </w:pPr>
      <w:r>
        <w:t>PHÒNG GIÁO DỤC PHỔ THÔNG</w:t>
      </w:r>
    </w:p>
    <w:p w:rsidR="00586FF5" w:rsidRDefault="006C6A8E">
      <w:pPr>
        <w:pStyle w:val="BodyText3"/>
        <w:shd w:val="clear" w:color="auto" w:fill="auto"/>
        <w:spacing w:after="550" w:line="422" w:lineRule="exact"/>
        <w:ind w:right="180"/>
        <w:jc w:val="center"/>
      </w:pPr>
      <w:r>
        <w:rPr>
          <w:rStyle w:val="Bodytext13pt"/>
          <w:b/>
          <w:bCs/>
        </w:rPr>
        <w:t xml:space="preserve">THÔNG TIN PHÁT SÓNG </w:t>
      </w:r>
      <w:r>
        <w:t>CÁC TIẾT DẠY TRÊN ĐÀI PHÁT THANH VÀ TRUYỀN HÌNH HÀ NỘI TUẦN TỪ 04/5/2020 ĐẾN 09/5/2020</w:t>
      </w:r>
    </w:p>
    <w:p w:rsidR="00586FF5" w:rsidRDefault="006C6A8E">
      <w:pPr>
        <w:pStyle w:val="Heading10"/>
        <w:keepNext/>
        <w:keepLines/>
        <w:shd w:val="clear" w:color="auto" w:fill="auto"/>
        <w:spacing w:before="0" w:after="106" w:line="260" w:lineRule="exact"/>
        <w:ind w:right="180"/>
      </w:pPr>
      <w:bookmarkStart w:id="1" w:name="bookmark0"/>
      <w:r>
        <w:t>BỘ MÔN: TIẾNG ANH LỚP 4, CẤP TIỂU HỌC</w:t>
      </w:r>
      <w:bookmarkEnd w:id="1"/>
    </w:p>
    <w:p w:rsidR="00586FF5" w:rsidRDefault="006C6A8E">
      <w:pPr>
        <w:pStyle w:val="Heading20"/>
        <w:keepNext/>
        <w:keepLines/>
        <w:shd w:val="clear" w:color="auto" w:fill="auto"/>
        <w:spacing w:before="0" w:after="72" w:line="240" w:lineRule="exact"/>
        <w:ind w:right="180"/>
      </w:pPr>
      <w:bookmarkStart w:id="2" w:name="bookmark1"/>
      <w:r>
        <w:t>(Chương trình tiếng Anh tiểu học Bộ GDĐT, SGK NXBGDVN - BGDĐT)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272"/>
        <w:gridCol w:w="811"/>
        <w:gridCol w:w="902"/>
        <w:gridCol w:w="989"/>
        <w:gridCol w:w="1080"/>
        <w:gridCol w:w="2971"/>
        <w:gridCol w:w="2707"/>
      </w:tblGrid>
      <w:tr w:rsidR="00586F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BodyText2"/>
                <w:b/>
                <w:bCs/>
              </w:rPr>
              <w:t>TT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"/>
                <w:b/>
                <w:bCs/>
              </w:rPr>
              <w:t>Thứ ngày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4" w:lineRule="exact"/>
              <w:ind w:left="220"/>
              <w:jc w:val="left"/>
            </w:pPr>
            <w:r>
              <w:rPr>
                <w:rStyle w:val="BodyText2"/>
                <w:b/>
                <w:bCs/>
              </w:rPr>
              <w:t>Kênh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4" w:lineRule="exact"/>
              <w:ind w:left="220"/>
              <w:jc w:val="left"/>
            </w:pPr>
            <w:r>
              <w:rPr>
                <w:rStyle w:val="BodyText2"/>
                <w:b/>
                <w:bCs/>
              </w:rPr>
              <w:t>phát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4" w:lineRule="exact"/>
              <w:ind w:left="220"/>
              <w:jc w:val="left"/>
            </w:pPr>
            <w:r>
              <w:rPr>
                <w:rStyle w:val="BodyText2"/>
                <w:b/>
                <w:bCs/>
              </w:rPr>
              <w:t>sóng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"/>
                <w:b/>
                <w:bCs/>
              </w:rPr>
              <w:t>Lớp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BodyText2"/>
                <w:b/>
                <w:bCs/>
              </w:rPr>
              <w:t>Giờ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BodyText2"/>
                <w:b/>
                <w:bCs/>
              </w:rPr>
              <w:t>phát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BodyText2"/>
                <w:b/>
                <w:bCs/>
              </w:rPr>
              <w:t>sóng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BodyText2"/>
                <w:b/>
                <w:bCs/>
              </w:rPr>
              <w:t xml:space="preserve">Đơn vị bài </w:t>
            </w:r>
            <w:r>
              <w:rPr>
                <w:rStyle w:val="BodyText2"/>
                <w:b/>
                <w:bCs/>
                <w:lang w:val="en-GB" w:eastAsia="en-GB" w:bidi="en-GB"/>
              </w:rPr>
              <w:t>hoc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"/>
                <w:b/>
                <w:bCs/>
              </w:rPr>
              <w:t>Tên bài dạy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BodyText2"/>
                <w:b/>
                <w:bCs/>
              </w:rPr>
              <w:t>Ho và tên giáo viên dạy</w:t>
            </w:r>
          </w:p>
        </w:tc>
      </w:tr>
      <w:tr w:rsidR="00586F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586FF5">
            <w:pPr>
              <w:framePr w:w="11256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586FF5">
            <w:pPr>
              <w:framePr w:w="11256" w:wrap="notBeside" w:vAnchor="text" w:hAnchor="text" w:xAlign="center" w:y="1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586FF5">
            <w:pPr>
              <w:framePr w:w="11256" w:wrap="notBeside" w:vAnchor="text" w:hAnchor="text" w:xAlign="center" w:y="1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586FF5">
            <w:pPr>
              <w:framePr w:w="11256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586FF5">
            <w:pPr>
              <w:framePr w:w="11256" w:wrap="notBeside" w:vAnchor="text" w:hAnchor="text" w:xAlign="center" w:y="1"/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"/>
                <w:b/>
                <w:bCs/>
                <w:lang w:val="en-GB" w:eastAsia="en-GB" w:bidi="en-GB"/>
              </w:rPr>
              <w:t xml:space="preserve">UNIT </w:t>
            </w:r>
            <w:r>
              <w:rPr>
                <w:rStyle w:val="BodyText2"/>
                <w:b/>
                <w:bCs/>
              </w:rPr>
              <w:t xml:space="preserve">16: </w:t>
            </w:r>
            <w:r>
              <w:rPr>
                <w:rStyle w:val="BodyText2"/>
                <w:b/>
                <w:bCs/>
                <w:lang w:val="en-GB" w:eastAsia="en-GB" w:bidi="en-GB"/>
              </w:rPr>
              <w:t>LET’S GO TO THE BOOKSHOP.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FF5" w:rsidRDefault="00586FF5">
            <w:pPr>
              <w:framePr w:w="11256" w:wrap="notBeside" w:vAnchor="text" w:hAnchor="text" w:xAlign="center" w:y="1"/>
            </w:pPr>
          </w:p>
        </w:tc>
      </w:tr>
      <w:tr w:rsidR="00586F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BodytextNotBold"/>
                <w:lang w:val="vi-VN" w:eastAsia="vi-VN" w:bidi="vi-V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Thứ Hai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04/5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BodytextNotBold"/>
                <w:lang w:val="vi-VN" w:eastAsia="vi-VN" w:bidi="vi-VN"/>
              </w:rPr>
              <w:t>H2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BodytextNotBold"/>
                <w:lang w:val="vi-VN" w:eastAsia="vi-VN" w:bidi="vi-VN"/>
              </w:rPr>
              <w:t>19h45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BodytextNotBold"/>
              </w:rPr>
              <w:t>Lesson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1"/>
              </w:tabs>
              <w:spacing w:after="0" w:line="274" w:lineRule="exact"/>
              <w:ind w:left="840" w:hanging="340"/>
              <w:jc w:val="left"/>
            </w:pPr>
            <w:r>
              <w:rPr>
                <w:rStyle w:val="BodytextNotBold"/>
              </w:rPr>
              <w:t>Look, listen and repeat.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55"/>
              </w:tabs>
              <w:spacing w:after="0" w:line="274" w:lineRule="exact"/>
              <w:ind w:left="840" w:hanging="340"/>
              <w:jc w:val="left"/>
            </w:pPr>
            <w:r>
              <w:rPr>
                <w:rStyle w:val="BodytextNotBold"/>
              </w:rPr>
              <w:t>Point and say. Work in pairs...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Nguyễn Hoa Mỹ Phượng (TH Tràng An)</w:t>
            </w:r>
          </w:p>
        </w:tc>
      </w:tr>
      <w:tr w:rsidR="00586FF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BodytextNotBold"/>
                <w:lang w:val="vi-VN" w:eastAsia="vi-VN" w:bidi="vi-V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Thứ Năm 07/5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BodytextNotBold"/>
                <w:lang w:val="vi-VN" w:eastAsia="vi-VN" w:bidi="vi-VN"/>
              </w:rPr>
              <w:t>H2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BodytextNotBold"/>
                <w:lang w:val="vi-VN" w:eastAsia="vi-VN" w:bidi="vi-VN"/>
              </w:rPr>
              <w:t>19h45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BodytextNotBold"/>
              </w:rPr>
              <w:t>Lesson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1"/>
              </w:tabs>
              <w:spacing w:after="0" w:line="274" w:lineRule="exact"/>
              <w:ind w:left="840" w:hanging="340"/>
              <w:jc w:val="left"/>
            </w:pPr>
            <w:r>
              <w:rPr>
                <w:rStyle w:val="BodytextNotBold"/>
              </w:rPr>
              <w:t>Look, listen and repeat.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jc w:val="both"/>
            </w:pPr>
            <w:r>
              <w:rPr>
                <w:rStyle w:val="BodytextNotBold"/>
              </w:rPr>
              <w:t>Point and say.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jc w:val="both"/>
            </w:pPr>
            <w:r>
              <w:rPr>
                <w:rStyle w:val="BodytextNotBold"/>
              </w:rPr>
              <w:t>Let’s talk.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Nguyễn Thị Hồng Hạnh (TH Cát Linh)</w:t>
            </w:r>
          </w:p>
        </w:tc>
      </w:tr>
    </w:tbl>
    <w:p w:rsidR="00586FF5" w:rsidRDefault="00586FF5">
      <w:pPr>
        <w:rPr>
          <w:sz w:val="2"/>
          <w:szCs w:val="2"/>
        </w:rPr>
      </w:pPr>
    </w:p>
    <w:p w:rsidR="00586FF5" w:rsidRDefault="006C6A8E">
      <w:pPr>
        <w:pStyle w:val="Heading10"/>
        <w:keepNext/>
        <w:keepLines/>
        <w:shd w:val="clear" w:color="auto" w:fill="auto"/>
        <w:spacing w:before="452" w:after="106" w:line="260" w:lineRule="exact"/>
        <w:ind w:right="180"/>
      </w:pPr>
      <w:bookmarkStart w:id="3" w:name="bookmark2"/>
      <w:r>
        <w:t>BỘ MÔN: TIẾNG ANH LỚP 5, CẤP TIỂU HỌC</w:t>
      </w:r>
      <w:bookmarkEnd w:id="3"/>
    </w:p>
    <w:p w:rsidR="00586FF5" w:rsidRDefault="006C6A8E">
      <w:pPr>
        <w:pStyle w:val="Heading20"/>
        <w:keepNext/>
        <w:keepLines/>
        <w:shd w:val="clear" w:color="auto" w:fill="auto"/>
        <w:spacing w:before="0" w:after="72" w:line="240" w:lineRule="exact"/>
        <w:ind w:right="180"/>
      </w:pPr>
      <w:bookmarkStart w:id="4" w:name="bookmark3"/>
      <w:r>
        <w:t>(Chương trình tiếng Anh tiểu học Bộ GDĐT, SGK NXBGDVN - BGDĐT)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248"/>
        <w:gridCol w:w="811"/>
        <w:gridCol w:w="902"/>
        <w:gridCol w:w="989"/>
        <w:gridCol w:w="1080"/>
        <w:gridCol w:w="2880"/>
        <w:gridCol w:w="2798"/>
      </w:tblGrid>
      <w:tr w:rsidR="00586F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BodyText2"/>
                <w:b/>
                <w:bCs/>
              </w:rPr>
              <w:t>TT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"/>
                <w:b/>
                <w:bCs/>
              </w:rPr>
              <w:t>Thứ ngày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4" w:lineRule="exact"/>
              <w:ind w:left="220"/>
              <w:jc w:val="left"/>
            </w:pPr>
            <w:r>
              <w:rPr>
                <w:rStyle w:val="BodyText2"/>
                <w:b/>
                <w:bCs/>
              </w:rPr>
              <w:t>Kênh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4" w:lineRule="exact"/>
              <w:ind w:left="220"/>
              <w:jc w:val="left"/>
            </w:pPr>
            <w:r>
              <w:rPr>
                <w:rStyle w:val="BodyText2"/>
                <w:b/>
                <w:bCs/>
              </w:rPr>
              <w:t>phát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4" w:lineRule="exact"/>
              <w:ind w:left="220"/>
              <w:jc w:val="left"/>
            </w:pPr>
            <w:r>
              <w:rPr>
                <w:rStyle w:val="BodyText2"/>
                <w:b/>
                <w:bCs/>
              </w:rPr>
              <w:t>sóng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"/>
                <w:b/>
                <w:bCs/>
              </w:rPr>
              <w:t>Lớp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0" w:lineRule="exact"/>
              <w:ind w:right="300"/>
            </w:pPr>
            <w:r>
              <w:rPr>
                <w:rStyle w:val="BodyText2"/>
                <w:b/>
                <w:bCs/>
              </w:rPr>
              <w:t>Giờ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0" w:lineRule="exact"/>
              <w:ind w:left="300"/>
              <w:jc w:val="left"/>
            </w:pPr>
            <w:r>
              <w:rPr>
                <w:rStyle w:val="BodyText2"/>
                <w:b/>
                <w:bCs/>
              </w:rPr>
              <w:t>phát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50" w:lineRule="exact"/>
              <w:ind w:right="300"/>
            </w:pPr>
            <w:r>
              <w:rPr>
                <w:rStyle w:val="BodyText2"/>
                <w:b/>
                <w:bCs/>
              </w:rPr>
              <w:t>sóng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BodyText2"/>
                <w:b/>
                <w:bCs/>
              </w:rPr>
              <w:t xml:space="preserve">Đơn vị bài </w:t>
            </w:r>
            <w:r>
              <w:rPr>
                <w:rStyle w:val="BodyText2"/>
                <w:b/>
                <w:bCs/>
                <w:lang w:val="en-GB" w:eastAsia="en-GB" w:bidi="en-GB"/>
              </w:rPr>
              <w:t>hoc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"/>
                <w:b/>
                <w:bCs/>
              </w:rPr>
              <w:t>Tên bài dạy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"/>
                <w:b/>
                <w:bCs/>
              </w:rPr>
              <w:t xml:space="preserve">Họ và tên </w:t>
            </w:r>
            <w:r>
              <w:rPr>
                <w:rStyle w:val="BodyText2"/>
                <w:b/>
                <w:bCs/>
                <w:lang w:val="en-GB" w:eastAsia="en-GB" w:bidi="en-GB"/>
              </w:rPr>
              <w:t xml:space="preserve">GV </w:t>
            </w:r>
            <w:r>
              <w:rPr>
                <w:rStyle w:val="BodyText2"/>
                <w:b/>
                <w:bCs/>
              </w:rPr>
              <w:t>dạy</w:t>
            </w:r>
          </w:p>
        </w:tc>
      </w:tr>
      <w:tr w:rsidR="00586F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586FF5">
            <w:pPr>
              <w:framePr w:w="11256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586FF5">
            <w:pPr>
              <w:framePr w:w="11256" w:wrap="notBeside" w:vAnchor="text" w:hAnchor="text" w:xAlign="center" w:y="1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586FF5">
            <w:pPr>
              <w:framePr w:w="11256" w:wrap="notBeside" w:vAnchor="text" w:hAnchor="text" w:xAlign="center" w:y="1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586FF5">
            <w:pPr>
              <w:framePr w:w="11256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586FF5">
            <w:pPr>
              <w:framePr w:w="11256" w:wrap="notBeside" w:vAnchor="text" w:hAnchor="text" w:xAlign="center" w:y="1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"/>
                <w:b/>
                <w:bCs/>
                <w:lang w:val="en-GB" w:eastAsia="en-GB" w:bidi="en-GB"/>
              </w:rPr>
              <w:t xml:space="preserve">UNIT </w:t>
            </w:r>
            <w:r>
              <w:rPr>
                <w:rStyle w:val="BodyText2"/>
                <w:b/>
                <w:bCs/>
              </w:rPr>
              <w:t xml:space="preserve">16: </w:t>
            </w:r>
            <w:r>
              <w:rPr>
                <w:rStyle w:val="BodyText2"/>
                <w:b/>
                <w:bCs/>
                <w:lang w:val="en-GB" w:eastAsia="en-GB" w:bidi="en-GB"/>
              </w:rPr>
              <w:t>WHERE’S THE POST OFFICE?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FF5" w:rsidRDefault="00586FF5">
            <w:pPr>
              <w:framePr w:w="11256" w:wrap="notBeside" w:vAnchor="text" w:hAnchor="text" w:xAlign="center" w:y="1"/>
            </w:pPr>
          </w:p>
        </w:tc>
      </w:tr>
      <w:tr w:rsidR="00586F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BodytextNotBold"/>
                <w:lang w:val="vi-VN" w:eastAsia="vi-VN" w:bidi="vi-VN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Thứ Hai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04/5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BodytextNotBold"/>
                <w:lang w:val="vi-VN" w:eastAsia="vi-VN" w:bidi="vi-VN"/>
              </w:rPr>
              <w:t>H2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BodytextNotBold"/>
                <w:lang w:val="vi-VN" w:eastAsia="vi-VN" w:bidi="vi-VN"/>
              </w:rPr>
              <w:t>20h30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BodytextNotBold"/>
              </w:rPr>
              <w:t>Lesson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31"/>
              </w:tabs>
              <w:spacing w:after="0" w:line="274" w:lineRule="exact"/>
              <w:ind w:left="860" w:hanging="360"/>
              <w:jc w:val="left"/>
            </w:pPr>
            <w:r>
              <w:rPr>
                <w:rStyle w:val="BodytextNotBold"/>
              </w:rPr>
              <w:t>Look, listen and repeat.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jc w:val="both"/>
            </w:pPr>
            <w:r>
              <w:rPr>
                <w:rStyle w:val="BodytextNotBold"/>
              </w:rPr>
              <w:t>Point and say.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jc w:val="both"/>
            </w:pPr>
            <w:r>
              <w:rPr>
                <w:rStyle w:val="BodytextNotBold"/>
              </w:rPr>
              <w:t>Let’s talk.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Nguyễn Thị Thanh Tâm (TH Chu Văn An)</w:t>
            </w:r>
          </w:p>
        </w:tc>
      </w:tr>
      <w:tr w:rsidR="00586FF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BodytextNotBold"/>
                <w:lang w:val="vi-VN" w:eastAsia="vi-VN" w:bidi="vi-VN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Thứ Năm 07/5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BodytextNotBold"/>
                <w:lang w:val="vi-VN" w:eastAsia="vi-VN" w:bidi="vi-VN"/>
              </w:rPr>
              <w:t>H2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BodytextNotBold"/>
                <w:lang w:val="vi-VN" w:eastAsia="vi-VN" w:bidi="vi-VN"/>
              </w:rPr>
              <w:t>20h30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BodytextNotBold"/>
              </w:rPr>
              <w:t>Lesson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1"/>
              </w:tabs>
              <w:spacing w:after="0" w:line="274" w:lineRule="exact"/>
              <w:ind w:left="860" w:hanging="360"/>
              <w:jc w:val="left"/>
            </w:pPr>
            <w:r>
              <w:rPr>
                <w:rStyle w:val="BodytextNotBold"/>
              </w:rPr>
              <w:t>Look, listen and repeat.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jc w:val="both"/>
            </w:pPr>
            <w:r>
              <w:rPr>
                <w:rStyle w:val="BodytextNotBold"/>
              </w:rPr>
              <w:t>Point and say.</w:t>
            </w:r>
          </w:p>
          <w:p w:rsidR="00586FF5" w:rsidRDefault="006C6A8E">
            <w:pPr>
              <w:pStyle w:val="BodyText3"/>
              <w:framePr w:w="1125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jc w:val="both"/>
            </w:pPr>
            <w:r>
              <w:rPr>
                <w:rStyle w:val="BodytextNotBold"/>
              </w:rPr>
              <w:t>Let’s talk.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FF5" w:rsidRDefault="006C6A8E">
            <w:pPr>
              <w:pStyle w:val="BodyText3"/>
              <w:framePr w:w="1125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NotBold"/>
                <w:lang w:val="vi-VN" w:eastAsia="vi-VN" w:bidi="vi-VN"/>
              </w:rPr>
              <w:t>Lê Thị Ngọc Bích (TH La Thành )</w:t>
            </w:r>
          </w:p>
        </w:tc>
      </w:tr>
    </w:tbl>
    <w:p w:rsidR="00586FF5" w:rsidRDefault="00586FF5">
      <w:pPr>
        <w:rPr>
          <w:sz w:val="2"/>
          <w:szCs w:val="2"/>
        </w:rPr>
      </w:pPr>
    </w:p>
    <w:p w:rsidR="00586FF5" w:rsidRDefault="00586FF5">
      <w:pPr>
        <w:rPr>
          <w:sz w:val="2"/>
          <w:szCs w:val="2"/>
        </w:rPr>
      </w:pPr>
    </w:p>
    <w:sectPr w:rsidR="00586FF5">
      <w:type w:val="continuous"/>
      <w:pgSz w:w="11909" w:h="16838"/>
      <w:pgMar w:top="2255" w:right="353" w:bottom="2226" w:left="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8E" w:rsidRDefault="006C6A8E">
      <w:r>
        <w:separator/>
      </w:r>
    </w:p>
  </w:endnote>
  <w:endnote w:type="continuationSeparator" w:id="0">
    <w:p w:rsidR="006C6A8E" w:rsidRDefault="006C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8E" w:rsidRDefault="006C6A8E"/>
  </w:footnote>
  <w:footnote w:type="continuationSeparator" w:id="0">
    <w:p w:rsidR="006C6A8E" w:rsidRDefault="006C6A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F7E18"/>
    <w:multiLevelType w:val="multilevel"/>
    <w:tmpl w:val="4EE89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113322"/>
    <w:multiLevelType w:val="multilevel"/>
    <w:tmpl w:val="CCE8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985787"/>
    <w:multiLevelType w:val="multilevel"/>
    <w:tmpl w:val="33A6C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EE11AD"/>
    <w:multiLevelType w:val="multilevel"/>
    <w:tmpl w:val="999A4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5"/>
    <w:rsid w:val="00586FF5"/>
    <w:rsid w:val="006C6A8E"/>
    <w:rsid w:val="00C3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DE799-4BDB-4114-B94E-A2B627B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NotBold">
    <w:name w:val="Body text + 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 w:eastAsia="en-GB" w:bidi="en-GB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2020-05-02T03:13:00Z</dcterms:created>
  <dcterms:modified xsi:type="dcterms:W3CDTF">2020-05-02T03:14:00Z</dcterms:modified>
</cp:coreProperties>
</file>